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6D37" w14:textId="77777777" w:rsidR="00B9576C" w:rsidRPr="00B9576C" w:rsidRDefault="00B9576C" w:rsidP="00B9576C">
      <w:pPr>
        <w:rPr>
          <w:rFonts w:ascii="Calibri" w:hAnsi="Calibri" w:cs="Calibri"/>
          <w:b/>
          <w:bCs/>
          <w:sz w:val="20"/>
          <w:szCs w:val="20"/>
        </w:rPr>
      </w:pPr>
    </w:p>
    <w:p w14:paraId="4509BCE2"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Nom…….............................................. Prénom…………………………………………..</w:t>
      </w:r>
    </w:p>
    <w:p w14:paraId="21A00524"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ci-après désigné « l'Auteur »,</w:t>
      </w:r>
    </w:p>
    <w:p w14:paraId="0FEAB060"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 xml:space="preserve">cède à la Ville de Bourg-la-Reine ainsi qu’à son office du tourisme, ci-après désignée </w:t>
      </w:r>
      <w:r w:rsidRPr="00B9576C">
        <w:rPr>
          <w:rFonts w:ascii="Calibri" w:hAnsi="Calibri" w:cs="Calibri"/>
          <w:sz w:val="20"/>
          <w:szCs w:val="20"/>
        </w:rPr>
        <w:t xml:space="preserve">  </w:t>
      </w:r>
    </w:p>
    <w:p w14:paraId="69963058" w14:textId="0EAF7192" w:rsidR="00B9576C" w:rsidRPr="00B9576C" w:rsidRDefault="00B9576C" w:rsidP="00B9576C">
      <w:pPr>
        <w:jc w:val="both"/>
        <w:rPr>
          <w:rFonts w:ascii="Calibri" w:hAnsi="Calibri" w:cs="Calibri"/>
          <w:sz w:val="20"/>
          <w:szCs w:val="20"/>
        </w:rPr>
      </w:pPr>
      <w:r w:rsidRPr="00B9576C">
        <w:rPr>
          <w:rFonts w:ascii="Calibri" w:hAnsi="Calibri" w:cs="Calibri"/>
          <w:sz w:val="20"/>
          <w:szCs w:val="20"/>
        </w:rPr>
        <w:t>«</w:t>
      </w:r>
      <w:r w:rsidRPr="00B9576C">
        <w:rPr>
          <w:rFonts w:ascii="Calibri" w:hAnsi="Calibri" w:cs="Calibri"/>
          <w:sz w:val="20"/>
          <w:szCs w:val="20"/>
        </w:rPr>
        <w:t xml:space="preserve"> </w:t>
      </w:r>
      <w:r w:rsidRPr="00B9576C">
        <w:rPr>
          <w:rFonts w:ascii="Calibri" w:hAnsi="Calibri" w:cs="Calibri"/>
          <w:sz w:val="20"/>
          <w:szCs w:val="20"/>
        </w:rPr>
        <w:t>l’organisateur »,</w:t>
      </w:r>
      <w:r w:rsidRPr="00B9576C">
        <w:rPr>
          <w:rFonts w:ascii="Calibri" w:hAnsi="Calibri" w:cs="Calibri"/>
          <w:sz w:val="20"/>
          <w:szCs w:val="20"/>
        </w:rPr>
        <w:t xml:space="preserve"> </w:t>
      </w:r>
      <w:r w:rsidRPr="00B9576C">
        <w:rPr>
          <w:rFonts w:ascii="Calibri" w:hAnsi="Calibri" w:cs="Calibri"/>
          <w:sz w:val="20"/>
          <w:szCs w:val="20"/>
        </w:rPr>
        <w:t>le droit non-exclusif d'utilisation des photographies que la Ville sélectionnera à l’occasion de l’édition 2025 du « Concours photos : Capturez le printemps à Bourg-la-Reine » - qui se déroulera du jour de son lancement le jeudi 20 mars au samedi 21 juin 2025</w:t>
      </w:r>
    </w:p>
    <w:p w14:paraId="41C99A8D" w14:textId="77777777" w:rsidR="00B9576C" w:rsidRPr="00B9576C" w:rsidRDefault="00B9576C" w:rsidP="00B9576C">
      <w:pPr>
        <w:jc w:val="both"/>
        <w:rPr>
          <w:rFonts w:ascii="Calibri" w:hAnsi="Calibri" w:cs="Calibri"/>
          <w:b/>
          <w:bCs/>
          <w:sz w:val="20"/>
          <w:szCs w:val="20"/>
        </w:rPr>
      </w:pPr>
      <w:r w:rsidRPr="00B9576C">
        <w:rPr>
          <w:rFonts w:ascii="Calibri" w:hAnsi="Calibri" w:cs="Calibri"/>
          <w:b/>
          <w:bCs/>
          <w:sz w:val="20"/>
          <w:szCs w:val="20"/>
        </w:rPr>
        <w:t>Article 1</w:t>
      </w:r>
    </w:p>
    <w:p w14:paraId="6E3AF35A" w14:textId="72961115" w:rsidR="00B9576C" w:rsidRPr="00B9576C" w:rsidRDefault="00B9576C" w:rsidP="00B9576C">
      <w:pPr>
        <w:jc w:val="both"/>
        <w:rPr>
          <w:rFonts w:ascii="Calibri" w:hAnsi="Calibri" w:cs="Calibri"/>
          <w:sz w:val="20"/>
          <w:szCs w:val="20"/>
        </w:rPr>
      </w:pPr>
      <w:r w:rsidRPr="00B9576C">
        <w:rPr>
          <w:rFonts w:ascii="Calibri" w:hAnsi="Calibri" w:cs="Calibri"/>
          <w:sz w:val="20"/>
          <w:szCs w:val="20"/>
        </w:rPr>
        <w:t xml:space="preserve">La </w:t>
      </w:r>
      <w:r w:rsidRPr="00B9576C">
        <w:rPr>
          <w:rFonts w:ascii="Calibri" w:hAnsi="Calibri" w:cs="Calibri"/>
          <w:sz w:val="20"/>
          <w:szCs w:val="20"/>
        </w:rPr>
        <w:t xml:space="preserve">présente </w:t>
      </w:r>
      <w:proofErr w:type="spellStart"/>
      <w:r w:rsidRPr="00B9576C">
        <w:rPr>
          <w:rFonts w:ascii="Calibri" w:hAnsi="Calibri" w:cs="Calibri"/>
          <w:sz w:val="20"/>
          <w:szCs w:val="20"/>
        </w:rPr>
        <w:t>cession</w:t>
      </w:r>
      <w:proofErr w:type="spellEnd"/>
      <w:r w:rsidRPr="00B9576C">
        <w:rPr>
          <w:rFonts w:ascii="Calibri" w:hAnsi="Calibri" w:cs="Calibri"/>
          <w:sz w:val="20"/>
          <w:szCs w:val="20"/>
        </w:rPr>
        <w:t xml:space="preserve"> de droits autorise l</w:t>
      </w:r>
      <w:r w:rsidRPr="00B9576C">
        <w:rPr>
          <w:rFonts w:ascii="Calibri" w:hAnsi="Calibri" w:cs="Calibri"/>
          <w:sz w:val="20"/>
          <w:szCs w:val="20"/>
        </w:rPr>
        <w:t>’organisateur</w:t>
      </w:r>
      <w:r w:rsidRPr="00B9576C">
        <w:rPr>
          <w:rFonts w:ascii="Calibri" w:hAnsi="Calibri" w:cs="Calibri"/>
          <w:sz w:val="20"/>
          <w:szCs w:val="20"/>
        </w:rPr>
        <w:t xml:space="preserve"> à numériser, reproduire et diffuser les photographies sélectionnées sur tous supports numériques et papiers pour une durée non limitée. Les images seront principalement diffusées dans le magazine de la Ville (BLR MAG – tirage à 1</w:t>
      </w:r>
      <w:r w:rsidRPr="00B9576C">
        <w:rPr>
          <w:rFonts w:ascii="Calibri" w:hAnsi="Calibri" w:cs="Calibri"/>
          <w:sz w:val="20"/>
          <w:szCs w:val="20"/>
        </w:rPr>
        <w:t>6</w:t>
      </w:r>
      <w:r w:rsidRPr="00B9576C">
        <w:rPr>
          <w:rFonts w:ascii="Calibri" w:hAnsi="Calibri" w:cs="Calibri"/>
          <w:sz w:val="20"/>
          <w:szCs w:val="20"/>
        </w:rPr>
        <w:t> 000 exemplaires) et sur le site Internet, les réseaux sociaux de la Ville, panneaux électroniques d’informations et par des affiches</w:t>
      </w:r>
      <w:r w:rsidRPr="00B9576C">
        <w:rPr>
          <w:rFonts w:ascii="Calibri" w:hAnsi="Calibri" w:cs="Calibri"/>
          <w:sz w:val="20"/>
          <w:szCs w:val="20"/>
        </w:rPr>
        <w:t xml:space="preserve"> de l’organisateur</w:t>
      </w:r>
      <w:r w:rsidRPr="00B9576C">
        <w:rPr>
          <w:rFonts w:ascii="Calibri" w:hAnsi="Calibri" w:cs="Calibri"/>
          <w:sz w:val="20"/>
          <w:szCs w:val="20"/>
        </w:rPr>
        <w:t>. Le Lauréat pourra éventuellement voir sa photographie éditée sur la carte de vœux ou des invitations</w:t>
      </w:r>
      <w:r w:rsidRPr="00B9576C">
        <w:rPr>
          <w:rFonts w:ascii="Calibri" w:hAnsi="Calibri" w:cs="Calibri"/>
          <w:sz w:val="20"/>
          <w:szCs w:val="20"/>
        </w:rPr>
        <w:t xml:space="preserve"> de l’organisateur</w:t>
      </w:r>
      <w:r w:rsidRPr="00B9576C">
        <w:rPr>
          <w:rFonts w:ascii="Calibri" w:hAnsi="Calibri" w:cs="Calibri"/>
          <w:sz w:val="20"/>
          <w:szCs w:val="20"/>
        </w:rPr>
        <w:t>.</w:t>
      </w:r>
    </w:p>
    <w:p w14:paraId="6696C59E" w14:textId="77777777" w:rsidR="00B9576C" w:rsidRPr="00B9576C" w:rsidRDefault="00B9576C" w:rsidP="00B9576C">
      <w:pPr>
        <w:jc w:val="both"/>
        <w:rPr>
          <w:rFonts w:ascii="Calibri" w:hAnsi="Calibri" w:cs="Calibri"/>
          <w:b/>
          <w:bCs/>
          <w:sz w:val="20"/>
          <w:szCs w:val="20"/>
        </w:rPr>
      </w:pPr>
      <w:r w:rsidRPr="00B9576C">
        <w:rPr>
          <w:rFonts w:ascii="Calibri" w:hAnsi="Calibri" w:cs="Calibri"/>
          <w:b/>
          <w:bCs/>
          <w:sz w:val="20"/>
          <w:szCs w:val="20"/>
        </w:rPr>
        <w:t>Article 2</w:t>
      </w:r>
    </w:p>
    <w:p w14:paraId="41283D67"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À cette fin, les photographies pourront être stockées par l’organisateur sur les supports de son choix pour une durée illimitée.</w:t>
      </w:r>
    </w:p>
    <w:p w14:paraId="0724C78B" w14:textId="77777777" w:rsidR="00B9576C" w:rsidRPr="00B9576C" w:rsidRDefault="00B9576C" w:rsidP="00B9576C">
      <w:pPr>
        <w:jc w:val="both"/>
        <w:rPr>
          <w:rFonts w:ascii="Calibri" w:hAnsi="Calibri" w:cs="Calibri"/>
          <w:b/>
          <w:bCs/>
          <w:sz w:val="20"/>
          <w:szCs w:val="20"/>
        </w:rPr>
      </w:pPr>
      <w:r w:rsidRPr="00B9576C">
        <w:rPr>
          <w:rFonts w:ascii="Calibri" w:hAnsi="Calibri" w:cs="Calibri"/>
          <w:b/>
          <w:bCs/>
          <w:sz w:val="20"/>
          <w:szCs w:val="20"/>
        </w:rPr>
        <w:t>Article 3</w:t>
      </w:r>
    </w:p>
    <w:p w14:paraId="5DDED312" w14:textId="49F83B4D" w:rsidR="00B9576C" w:rsidRPr="00B9576C" w:rsidRDefault="00B9576C" w:rsidP="00B9576C">
      <w:pPr>
        <w:jc w:val="both"/>
        <w:rPr>
          <w:rFonts w:ascii="Calibri" w:hAnsi="Calibri" w:cs="Calibri"/>
          <w:sz w:val="20"/>
          <w:szCs w:val="20"/>
        </w:rPr>
      </w:pPr>
      <w:r w:rsidRPr="00B9576C">
        <w:rPr>
          <w:rFonts w:ascii="Calibri" w:hAnsi="Calibri" w:cs="Calibri"/>
          <w:sz w:val="20"/>
          <w:szCs w:val="20"/>
        </w:rPr>
        <w:t xml:space="preserve">La présente </w:t>
      </w:r>
      <w:proofErr w:type="spellStart"/>
      <w:r w:rsidRPr="00B9576C">
        <w:rPr>
          <w:rFonts w:ascii="Calibri" w:hAnsi="Calibri" w:cs="Calibri"/>
          <w:sz w:val="20"/>
          <w:szCs w:val="20"/>
        </w:rPr>
        <w:t>cession</w:t>
      </w:r>
      <w:proofErr w:type="spellEnd"/>
      <w:r w:rsidRPr="00B9576C">
        <w:rPr>
          <w:rFonts w:ascii="Calibri" w:hAnsi="Calibri" w:cs="Calibri"/>
          <w:sz w:val="20"/>
          <w:szCs w:val="20"/>
        </w:rPr>
        <w:t xml:space="preserve"> est consentie à titre gracieux, sans aucune contrepartie pécuniaire. L’organisateur n’utilisera pas les photographies dans un but commercial</w:t>
      </w:r>
      <w:r w:rsidRPr="00B9576C">
        <w:rPr>
          <w:rFonts w:ascii="Calibri" w:hAnsi="Calibri" w:cs="Calibri"/>
          <w:sz w:val="20"/>
          <w:szCs w:val="20"/>
        </w:rPr>
        <w:t>.</w:t>
      </w:r>
    </w:p>
    <w:p w14:paraId="485442D0" w14:textId="70938BAF" w:rsidR="00B9576C" w:rsidRPr="00B9576C" w:rsidRDefault="00B9576C" w:rsidP="00B9576C">
      <w:pPr>
        <w:jc w:val="both"/>
        <w:rPr>
          <w:rFonts w:ascii="Calibri" w:hAnsi="Calibri" w:cs="Calibri"/>
          <w:b/>
          <w:bCs/>
          <w:sz w:val="20"/>
          <w:szCs w:val="20"/>
        </w:rPr>
      </w:pPr>
      <w:r w:rsidRPr="00B9576C">
        <w:rPr>
          <w:rFonts w:ascii="Calibri" w:hAnsi="Calibri" w:cs="Calibri"/>
          <w:b/>
          <w:bCs/>
          <w:sz w:val="20"/>
          <w:szCs w:val="20"/>
        </w:rPr>
        <w:t xml:space="preserve">Article </w:t>
      </w:r>
      <w:r w:rsidRPr="00B9576C">
        <w:rPr>
          <w:rFonts w:ascii="Calibri" w:hAnsi="Calibri" w:cs="Calibri"/>
          <w:b/>
          <w:bCs/>
          <w:sz w:val="20"/>
          <w:szCs w:val="20"/>
        </w:rPr>
        <w:t>4</w:t>
      </w:r>
    </w:p>
    <w:p w14:paraId="63940744"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Chaque reproduction de la photo, dans le titre, sera accompagnée de la mention du copyright constituée du nom de l’auteur. Les légendes et commentaires accompagnant le nom de l’auteur et sa photographie ne porteront pas atteinte à son image, sa réputation ou son honneur.</w:t>
      </w:r>
    </w:p>
    <w:p w14:paraId="40E7B683" w14:textId="51F59500" w:rsidR="00B9576C" w:rsidRPr="00B9576C" w:rsidRDefault="00B9576C" w:rsidP="00B9576C">
      <w:pPr>
        <w:jc w:val="both"/>
        <w:rPr>
          <w:rFonts w:ascii="Calibri" w:hAnsi="Calibri" w:cs="Calibri"/>
          <w:b/>
          <w:bCs/>
          <w:sz w:val="20"/>
          <w:szCs w:val="20"/>
        </w:rPr>
      </w:pPr>
      <w:r w:rsidRPr="00B9576C">
        <w:rPr>
          <w:rFonts w:ascii="Calibri" w:hAnsi="Calibri" w:cs="Calibri"/>
          <w:b/>
          <w:bCs/>
          <w:sz w:val="20"/>
          <w:szCs w:val="20"/>
        </w:rPr>
        <w:t xml:space="preserve">Article </w:t>
      </w:r>
      <w:r w:rsidRPr="00B9576C">
        <w:rPr>
          <w:rFonts w:ascii="Calibri" w:hAnsi="Calibri" w:cs="Calibri"/>
          <w:b/>
          <w:bCs/>
          <w:sz w:val="20"/>
          <w:szCs w:val="20"/>
        </w:rPr>
        <w:t>5</w:t>
      </w:r>
    </w:p>
    <w:p w14:paraId="17CB95E8" w14:textId="4CEF37D4" w:rsidR="00B9576C" w:rsidRPr="00B9576C" w:rsidRDefault="00B9576C" w:rsidP="00B9576C">
      <w:pPr>
        <w:jc w:val="both"/>
        <w:rPr>
          <w:rFonts w:ascii="Calibri" w:hAnsi="Calibri" w:cs="Calibri"/>
          <w:sz w:val="20"/>
          <w:szCs w:val="20"/>
        </w:rPr>
      </w:pPr>
      <w:r w:rsidRPr="00B9576C">
        <w:rPr>
          <w:rFonts w:ascii="Calibri" w:hAnsi="Calibri" w:cs="Calibri"/>
          <w:sz w:val="20"/>
          <w:szCs w:val="20"/>
        </w:rPr>
        <w:t xml:space="preserve">En cas de litiges survenant dans le cadre du présent contrat, les parties s’efforceront de les régler à l’amiable. En cas de désaccord, les parties pourront saisir le tribunal territorialement </w:t>
      </w:r>
      <w:proofErr w:type="spellStart"/>
      <w:r w:rsidRPr="00B9576C">
        <w:rPr>
          <w:rFonts w:ascii="Calibri" w:hAnsi="Calibri" w:cs="Calibri"/>
          <w:sz w:val="20"/>
          <w:szCs w:val="20"/>
        </w:rPr>
        <w:t>compéte</w:t>
      </w:r>
      <w:proofErr w:type="spellEnd"/>
    </w:p>
    <w:p w14:paraId="78429887"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Fait à Bourg-la-Reine, le ………………………………………………………………… 2025</w:t>
      </w:r>
    </w:p>
    <w:p w14:paraId="2DE27C8A" w14:textId="77777777" w:rsidR="00B9576C" w:rsidRPr="00B9576C" w:rsidRDefault="00B9576C" w:rsidP="00B9576C">
      <w:pPr>
        <w:jc w:val="both"/>
        <w:rPr>
          <w:rFonts w:ascii="Calibri" w:hAnsi="Calibri" w:cs="Calibri"/>
          <w:sz w:val="20"/>
          <w:szCs w:val="20"/>
        </w:rPr>
      </w:pPr>
    </w:p>
    <w:p w14:paraId="64D07998" w14:textId="77777777" w:rsidR="00B9576C" w:rsidRPr="00B9576C" w:rsidRDefault="00B9576C" w:rsidP="00B9576C">
      <w:pPr>
        <w:jc w:val="both"/>
        <w:rPr>
          <w:rFonts w:ascii="Calibri" w:hAnsi="Calibri" w:cs="Calibri"/>
          <w:sz w:val="20"/>
          <w:szCs w:val="20"/>
        </w:rPr>
      </w:pPr>
    </w:p>
    <w:p w14:paraId="2CD5B6A7"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L’auteur</w:t>
      </w:r>
      <w:r w:rsidRPr="00B9576C">
        <w:rPr>
          <w:rFonts w:ascii="Calibri" w:hAnsi="Calibri" w:cs="Calibri"/>
          <w:sz w:val="20"/>
          <w:szCs w:val="20"/>
        </w:rPr>
        <w:tab/>
      </w:r>
      <w:r w:rsidRPr="00B9576C">
        <w:rPr>
          <w:rFonts w:ascii="Calibri" w:hAnsi="Calibri" w:cs="Calibri"/>
          <w:sz w:val="20"/>
          <w:szCs w:val="20"/>
        </w:rPr>
        <w:tab/>
      </w:r>
      <w:r w:rsidRPr="00B9576C">
        <w:rPr>
          <w:rFonts w:ascii="Calibri" w:hAnsi="Calibri" w:cs="Calibri"/>
          <w:sz w:val="20"/>
          <w:szCs w:val="20"/>
        </w:rPr>
        <w:tab/>
      </w:r>
      <w:r w:rsidRPr="00B9576C">
        <w:rPr>
          <w:rFonts w:ascii="Calibri" w:hAnsi="Calibri" w:cs="Calibri"/>
          <w:sz w:val="20"/>
          <w:szCs w:val="20"/>
        </w:rPr>
        <w:tab/>
      </w:r>
      <w:r w:rsidRPr="00B9576C">
        <w:rPr>
          <w:rFonts w:ascii="Calibri" w:hAnsi="Calibri" w:cs="Calibri"/>
          <w:sz w:val="20"/>
          <w:szCs w:val="20"/>
        </w:rPr>
        <w:tab/>
      </w:r>
      <w:r w:rsidRPr="00B9576C">
        <w:rPr>
          <w:rFonts w:ascii="Calibri" w:hAnsi="Calibri" w:cs="Calibri"/>
          <w:sz w:val="20"/>
          <w:szCs w:val="20"/>
        </w:rPr>
        <w:tab/>
      </w:r>
      <w:r w:rsidRPr="00B9576C">
        <w:rPr>
          <w:rFonts w:ascii="Calibri" w:hAnsi="Calibri" w:cs="Calibri"/>
          <w:sz w:val="20"/>
          <w:szCs w:val="20"/>
        </w:rPr>
        <w:tab/>
        <w:t>L’organisateur</w:t>
      </w:r>
    </w:p>
    <w:p w14:paraId="1DCCF6DE" w14:textId="77777777" w:rsidR="00B9576C" w:rsidRPr="00B9576C" w:rsidRDefault="00B9576C" w:rsidP="00B9576C">
      <w:pPr>
        <w:jc w:val="both"/>
        <w:rPr>
          <w:rFonts w:ascii="Calibri" w:hAnsi="Calibri" w:cs="Calibri"/>
          <w:sz w:val="20"/>
          <w:szCs w:val="20"/>
        </w:rPr>
      </w:pPr>
      <w:r w:rsidRPr="00B9576C">
        <w:rPr>
          <w:rFonts w:ascii="Calibri" w:hAnsi="Calibri" w:cs="Calibri"/>
          <w:sz w:val="20"/>
          <w:szCs w:val="20"/>
        </w:rPr>
        <w:t>Nom Prénom</w:t>
      </w:r>
    </w:p>
    <w:p w14:paraId="5B276017" w14:textId="77777777" w:rsidR="00B9576C" w:rsidRPr="00B9576C" w:rsidRDefault="00B9576C" w:rsidP="00B9576C">
      <w:pPr>
        <w:rPr>
          <w:sz w:val="20"/>
          <w:szCs w:val="20"/>
        </w:rPr>
      </w:pPr>
    </w:p>
    <w:p w14:paraId="0B1F7C4A" w14:textId="77777777" w:rsidR="001A7EDB" w:rsidRPr="00B9576C" w:rsidRDefault="001A7EDB">
      <w:pPr>
        <w:rPr>
          <w:sz w:val="20"/>
          <w:szCs w:val="20"/>
        </w:rPr>
      </w:pPr>
    </w:p>
    <w:sectPr w:rsidR="001A7EDB" w:rsidRPr="00B9576C" w:rsidSect="00B9576C">
      <w:footerReference w:type="default" r:id="rId6"/>
      <w:headerReference w:type="first" r:id="rId7"/>
      <w:footerReference w:type="first" r:id="rId8"/>
      <w:pgSz w:w="11906" w:h="16838"/>
      <w:pgMar w:top="2410" w:right="1133" w:bottom="1701" w:left="1134" w:header="709"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E1EA" w14:textId="77777777" w:rsidR="00B9576C" w:rsidRDefault="00B9576C" w:rsidP="00B9576C">
      <w:pPr>
        <w:spacing w:after="0" w:line="240" w:lineRule="auto"/>
      </w:pPr>
      <w:r>
        <w:separator/>
      </w:r>
    </w:p>
  </w:endnote>
  <w:endnote w:type="continuationSeparator" w:id="0">
    <w:p w14:paraId="6A0644B7" w14:textId="77777777" w:rsidR="00B9576C" w:rsidRDefault="00B9576C" w:rsidP="00B9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A1A" w14:textId="77777777" w:rsidR="00B9576C" w:rsidRPr="00CB2DAD" w:rsidRDefault="00B9576C" w:rsidP="009B46AE">
    <w:pPr>
      <w:pStyle w:val="Pieddepage"/>
      <w:tabs>
        <w:tab w:val="clear" w:pos="4536"/>
        <w:tab w:val="clear" w:pos="9072"/>
        <w:tab w:val="left" w:pos="2959"/>
      </w:tabs>
      <w:rPr>
        <w:rFonts w:ascii="Calibri" w:hAnsi="Calibri" w:cs="Calibri"/>
        <w:color w:val="2B3182"/>
        <w:sz w:val="20"/>
        <w:szCs w:val="20"/>
      </w:rPr>
    </w:pPr>
    <w:r>
      <w:rPr>
        <w:rFonts w:ascii="Calibri" w:hAnsi="Calibri" w:cs="Calibri"/>
        <w:b/>
        <w:bCs/>
        <w:noProof/>
        <w:color w:val="2B3182"/>
        <w:sz w:val="20"/>
        <w:szCs w:val="20"/>
      </w:rPr>
      <w:drawing>
        <wp:anchor distT="0" distB="0" distL="114300" distR="114300" simplePos="0" relativeHeight="251661312" behindDoc="0" locked="0" layoutInCell="1" allowOverlap="1" wp14:anchorId="10CDB3DC" wp14:editId="3E79B758">
          <wp:simplePos x="0" y="0"/>
          <wp:positionH relativeFrom="margin">
            <wp:posOffset>4990465</wp:posOffset>
          </wp:positionH>
          <wp:positionV relativeFrom="paragraph">
            <wp:posOffset>4445</wp:posOffset>
          </wp:positionV>
          <wp:extent cx="1368425" cy="764540"/>
          <wp:effectExtent l="0" t="0" r="3175" b="0"/>
          <wp:wrapSquare wrapText="bothSides"/>
          <wp:docPr id="951471188" name="Image 4"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83121" name="Image 4" descr="Une image contenant texte, Police, logo, Graphique"/>
                  <pic:cNvPicPr/>
                </pic:nvPicPr>
                <pic:blipFill>
                  <a:blip r:embed="rId1">
                    <a:extLst>
                      <a:ext uri="{28A0092B-C50C-407E-A947-70E740481C1C}">
                        <a14:useLocalDpi xmlns:a14="http://schemas.microsoft.com/office/drawing/2010/main" val="0"/>
                      </a:ext>
                    </a:extLst>
                  </a:blip>
                  <a:stretch>
                    <a:fillRect/>
                  </a:stretch>
                </pic:blipFill>
                <pic:spPr>
                  <a:xfrm>
                    <a:off x="0" y="0"/>
                    <a:ext cx="1368425" cy="764540"/>
                  </a:xfrm>
                  <a:prstGeom prst="rect">
                    <a:avLst/>
                  </a:prstGeom>
                </pic:spPr>
              </pic:pic>
            </a:graphicData>
          </a:graphic>
          <wp14:sizeRelH relativeFrom="margin">
            <wp14:pctWidth>0</wp14:pctWidth>
          </wp14:sizeRelH>
          <wp14:sizeRelV relativeFrom="margin">
            <wp14:pctHeight>0</wp14:pctHeight>
          </wp14:sizeRelV>
        </wp:anchor>
      </w:drawing>
    </w:r>
    <w:r w:rsidRPr="00CB2DAD">
      <w:rPr>
        <w:rFonts w:ascii="Calibri" w:hAnsi="Calibri" w:cs="Calibri"/>
        <w:b/>
        <w:bCs/>
        <w:noProof/>
        <w:color w:val="2B3182"/>
        <w:sz w:val="40"/>
        <w:szCs w:val="40"/>
      </w:rPr>
      <mc:AlternateContent>
        <mc:Choice Requires="wps">
          <w:drawing>
            <wp:anchor distT="0" distB="0" distL="114300" distR="114300" simplePos="0" relativeHeight="251660288" behindDoc="1" locked="0" layoutInCell="1" allowOverlap="1" wp14:anchorId="5E7B7C31" wp14:editId="425839BE">
              <wp:simplePos x="0" y="0"/>
              <wp:positionH relativeFrom="margin">
                <wp:posOffset>0</wp:posOffset>
              </wp:positionH>
              <wp:positionV relativeFrom="paragraph">
                <wp:posOffset>-115888</wp:posOffset>
              </wp:positionV>
              <wp:extent cx="6120000" cy="0"/>
              <wp:effectExtent l="0" t="0" r="0" b="0"/>
              <wp:wrapNone/>
              <wp:docPr id="1209357902" name="Connecteur droit 2"/>
              <wp:cNvGraphicFramePr/>
              <a:graphic xmlns:a="http://schemas.openxmlformats.org/drawingml/2006/main">
                <a:graphicData uri="http://schemas.microsoft.com/office/word/2010/wordprocessingShape">
                  <wps:wsp>
                    <wps:cNvCnPr/>
                    <wps:spPr>
                      <a:xfrm>
                        <a:off x="0" y="0"/>
                        <a:ext cx="6120000" cy="0"/>
                      </a:xfrm>
                      <a:prstGeom prst="line">
                        <a:avLst/>
                      </a:prstGeom>
                      <a:ln w="25400">
                        <a:solidFill>
                          <a:srgbClr val="2B31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99DEB" id="Connecteur droit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15pt" to="481.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" strokecolor="#2b3182" strokeweight="2pt">
              <v:stroke joinstyle="miter"/>
              <w10:wrap anchorx="margin"/>
            </v:line>
          </w:pict>
        </mc:Fallback>
      </mc:AlternateContent>
    </w:r>
    <w:r w:rsidRPr="00CB2DAD">
      <w:rPr>
        <w:rFonts w:ascii="Calibri" w:hAnsi="Calibri" w:cs="Calibri"/>
        <w:b/>
        <w:bCs/>
        <w:color w:val="2B3182"/>
        <w:sz w:val="20"/>
        <w:szCs w:val="20"/>
      </w:rPr>
      <w:t xml:space="preserve">Hôtel de </w:t>
    </w:r>
    <w:r>
      <w:rPr>
        <w:rFonts w:ascii="Calibri" w:hAnsi="Calibri" w:cs="Calibri"/>
        <w:b/>
        <w:bCs/>
        <w:color w:val="2B3182"/>
        <w:sz w:val="20"/>
        <w:szCs w:val="20"/>
      </w:rPr>
      <w:t>v</w:t>
    </w:r>
    <w:r w:rsidRPr="00CB2DAD">
      <w:rPr>
        <w:rFonts w:ascii="Calibri" w:hAnsi="Calibri" w:cs="Calibri"/>
        <w:b/>
        <w:bCs/>
        <w:color w:val="2B3182"/>
        <w:sz w:val="20"/>
        <w:szCs w:val="20"/>
      </w:rPr>
      <w:t>ille</w:t>
    </w:r>
  </w:p>
  <w:p w14:paraId="1EC1CF76" w14:textId="77777777" w:rsidR="00B9576C" w:rsidRPr="00CB2DAD" w:rsidRDefault="00B9576C" w:rsidP="009B46AE">
    <w:pPr>
      <w:pStyle w:val="Pieddepage"/>
      <w:tabs>
        <w:tab w:val="clear" w:pos="4536"/>
        <w:tab w:val="left" w:pos="3402"/>
        <w:tab w:val="left" w:pos="6379"/>
      </w:tabs>
      <w:rPr>
        <w:rFonts w:ascii="Calibri" w:hAnsi="Calibri" w:cs="Calibri"/>
        <w:color w:val="2B3182"/>
        <w:sz w:val="20"/>
        <w:szCs w:val="20"/>
      </w:rPr>
    </w:pPr>
    <w:r w:rsidRPr="00CB2DAD">
      <w:rPr>
        <w:rFonts w:ascii="Calibri" w:hAnsi="Calibri" w:cs="Calibri"/>
        <w:color w:val="2B3182"/>
        <w:sz w:val="20"/>
        <w:szCs w:val="20"/>
      </w:rPr>
      <w:t>6 Boulevard Carnot</w:t>
    </w:r>
  </w:p>
  <w:p w14:paraId="0C409532" w14:textId="77777777" w:rsidR="00B9576C" w:rsidRPr="00CB2DAD" w:rsidRDefault="00B9576C" w:rsidP="009B46AE">
    <w:pPr>
      <w:pStyle w:val="Pieddepage"/>
      <w:rPr>
        <w:rFonts w:ascii="Calibri" w:hAnsi="Calibri" w:cs="Calibri"/>
        <w:color w:val="2B3182"/>
        <w:sz w:val="20"/>
        <w:szCs w:val="20"/>
      </w:rPr>
    </w:pPr>
    <w:r w:rsidRPr="00CB2DAD">
      <w:rPr>
        <w:rFonts w:ascii="Calibri" w:hAnsi="Calibri" w:cs="Calibri"/>
        <w:color w:val="2B3182"/>
        <w:sz w:val="20"/>
        <w:szCs w:val="20"/>
      </w:rPr>
      <w:t>92340 Bourg-la-Reine</w:t>
    </w:r>
  </w:p>
  <w:p w14:paraId="24A862E7" w14:textId="77777777" w:rsidR="00B9576C" w:rsidRPr="009B46AE" w:rsidRDefault="00B9576C" w:rsidP="009B46AE">
    <w:pPr>
      <w:pStyle w:val="Pieddepage"/>
      <w:tabs>
        <w:tab w:val="clear" w:pos="9072"/>
      </w:tabs>
      <w:rPr>
        <w:rFonts w:ascii="Calibri" w:hAnsi="Calibri" w:cs="Calibri"/>
        <w:color w:val="2B3182"/>
        <w:sz w:val="20"/>
        <w:szCs w:val="20"/>
      </w:rPr>
    </w:pPr>
    <w:r w:rsidRPr="00CB2DAD">
      <w:rPr>
        <w:rFonts w:ascii="Calibri" w:hAnsi="Calibri" w:cs="Calibri"/>
        <w:color w:val="2B3182"/>
        <w:sz w:val="20"/>
        <w:szCs w:val="20"/>
      </w:rPr>
      <w:t>01 79 71 40 00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714F" w14:textId="77777777" w:rsidR="00B9576C" w:rsidRPr="00E80CC9" w:rsidRDefault="00B9576C" w:rsidP="00E80CC9">
    <w:pPr>
      <w:pStyle w:val="Pieddepage"/>
      <w:tabs>
        <w:tab w:val="clear" w:pos="9072"/>
      </w:tabs>
      <w:rPr>
        <w:rFonts w:ascii="Calibri" w:hAnsi="Calibri" w:cs="Calibri"/>
        <w:color w:val="2B318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B1C0" w14:textId="77777777" w:rsidR="00B9576C" w:rsidRDefault="00B9576C" w:rsidP="00B9576C">
      <w:pPr>
        <w:spacing w:after="0" w:line="240" w:lineRule="auto"/>
      </w:pPr>
      <w:r>
        <w:separator/>
      </w:r>
    </w:p>
  </w:footnote>
  <w:footnote w:type="continuationSeparator" w:id="0">
    <w:p w14:paraId="41DA8CA3" w14:textId="77777777" w:rsidR="00B9576C" w:rsidRDefault="00B9576C" w:rsidP="00B9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CAC1" w14:textId="77777777" w:rsidR="00B9576C" w:rsidRDefault="00B9576C" w:rsidP="00B9576C">
    <w:pPr>
      <w:jc w:val="center"/>
      <w:rPr>
        <w:rFonts w:ascii="Calibri" w:hAnsi="Calibri" w:cs="Calibri"/>
        <w:b/>
        <w:bCs/>
        <w:sz w:val="40"/>
        <w:szCs w:val="40"/>
      </w:rPr>
    </w:pPr>
    <w:r w:rsidRPr="002F3FC2">
      <w:rPr>
        <w:rFonts w:ascii="Calibri" w:hAnsi="Calibri" w:cs="Calibri"/>
        <w:b/>
        <w:bCs/>
        <w:sz w:val="40"/>
        <w:szCs w:val="40"/>
      </w:rPr>
      <w:t>Contrat de cession de droits photographiques</w:t>
    </w:r>
  </w:p>
  <w:p w14:paraId="68A2D650" w14:textId="5E665065" w:rsidR="00B9576C" w:rsidRPr="00B9576C" w:rsidRDefault="00B9576C" w:rsidP="00B9576C">
    <w:pPr>
      <w:jc w:val="center"/>
      <w:rPr>
        <w:rFonts w:ascii="Calibri" w:hAnsi="Calibri" w:cs="Calibri"/>
        <w:b/>
        <w:bCs/>
      </w:rPr>
    </w:pPr>
    <w:r w:rsidRPr="00B9576C">
      <w:rPr>
        <w:rFonts w:ascii="Calibri" w:hAnsi="Calibri" w:cs="Calibri"/>
        <w:b/>
        <w:bCs/>
      </w:rPr>
      <w:t>« </w:t>
    </w:r>
    <w:r w:rsidRPr="00B9576C">
      <w:rPr>
        <w:rFonts w:ascii="Calibri" w:hAnsi="Calibri" w:cs="Calibri"/>
        <w:b/>
        <w:bCs/>
      </w:rPr>
      <w:t>Capturez le printemps à Bourg-la-Reine</w:t>
    </w:r>
    <w:r w:rsidRPr="00B9576C">
      <w:rPr>
        <w:rFonts w:ascii="Calibri" w:hAnsi="Calibri" w:cs="Calibri"/>
        <w:b/>
        <w:bCs/>
      </w:rPr>
      <w:t> »</w:t>
    </w:r>
  </w:p>
  <w:p w14:paraId="26E2F4F5" w14:textId="77777777" w:rsidR="00B9576C" w:rsidRDefault="00B9576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6C"/>
    <w:rsid w:val="001A7EDB"/>
    <w:rsid w:val="0058252A"/>
    <w:rsid w:val="009A7C23"/>
    <w:rsid w:val="00B95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8835"/>
  <w15:chartTrackingRefBased/>
  <w15:docId w15:val="{588B3F9E-CDC6-4A0F-B1B2-FF4C7B36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6C"/>
  </w:style>
  <w:style w:type="paragraph" w:styleId="Titre1">
    <w:name w:val="heading 1"/>
    <w:basedOn w:val="Normal"/>
    <w:next w:val="Normal"/>
    <w:link w:val="Titre1Car"/>
    <w:uiPriority w:val="9"/>
    <w:qFormat/>
    <w:rsid w:val="00B9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57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57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57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57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57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57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57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57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57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57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57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57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57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57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57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576C"/>
    <w:rPr>
      <w:rFonts w:eastAsiaTheme="majorEastAsia" w:cstheme="majorBidi"/>
      <w:color w:val="272727" w:themeColor="text1" w:themeTint="D8"/>
    </w:rPr>
  </w:style>
  <w:style w:type="paragraph" w:styleId="Titre">
    <w:name w:val="Title"/>
    <w:basedOn w:val="Normal"/>
    <w:next w:val="Normal"/>
    <w:link w:val="TitreCar"/>
    <w:uiPriority w:val="10"/>
    <w:qFormat/>
    <w:rsid w:val="00B95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57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57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57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576C"/>
    <w:pPr>
      <w:spacing w:before="160"/>
      <w:jc w:val="center"/>
    </w:pPr>
    <w:rPr>
      <w:i/>
      <w:iCs/>
      <w:color w:val="404040" w:themeColor="text1" w:themeTint="BF"/>
    </w:rPr>
  </w:style>
  <w:style w:type="character" w:customStyle="1" w:styleId="CitationCar">
    <w:name w:val="Citation Car"/>
    <w:basedOn w:val="Policepardfaut"/>
    <w:link w:val="Citation"/>
    <w:uiPriority w:val="29"/>
    <w:rsid w:val="00B9576C"/>
    <w:rPr>
      <w:i/>
      <w:iCs/>
      <w:color w:val="404040" w:themeColor="text1" w:themeTint="BF"/>
    </w:rPr>
  </w:style>
  <w:style w:type="paragraph" w:styleId="Paragraphedeliste">
    <w:name w:val="List Paragraph"/>
    <w:basedOn w:val="Normal"/>
    <w:uiPriority w:val="34"/>
    <w:qFormat/>
    <w:rsid w:val="00B9576C"/>
    <w:pPr>
      <w:ind w:left="720"/>
      <w:contextualSpacing/>
    </w:pPr>
  </w:style>
  <w:style w:type="character" w:styleId="Accentuationintense">
    <w:name w:val="Intense Emphasis"/>
    <w:basedOn w:val="Policepardfaut"/>
    <w:uiPriority w:val="21"/>
    <w:qFormat/>
    <w:rsid w:val="00B9576C"/>
    <w:rPr>
      <w:i/>
      <w:iCs/>
      <w:color w:val="0F4761" w:themeColor="accent1" w:themeShade="BF"/>
    </w:rPr>
  </w:style>
  <w:style w:type="paragraph" w:styleId="Citationintense">
    <w:name w:val="Intense Quote"/>
    <w:basedOn w:val="Normal"/>
    <w:next w:val="Normal"/>
    <w:link w:val="CitationintenseCar"/>
    <w:uiPriority w:val="30"/>
    <w:qFormat/>
    <w:rsid w:val="00B9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576C"/>
    <w:rPr>
      <w:i/>
      <w:iCs/>
      <w:color w:val="0F4761" w:themeColor="accent1" w:themeShade="BF"/>
    </w:rPr>
  </w:style>
  <w:style w:type="character" w:styleId="Rfrenceintense">
    <w:name w:val="Intense Reference"/>
    <w:basedOn w:val="Policepardfaut"/>
    <w:uiPriority w:val="32"/>
    <w:qFormat/>
    <w:rsid w:val="00B9576C"/>
    <w:rPr>
      <w:b/>
      <w:bCs/>
      <w:smallCaps/>
      <w:color w:val="0F4761" w:themeColor="accent1" w:themeShade="BF"/>
      <w:spacing w:val="5"/>
    </w:rPr>
  </w:style>
  <w:style w:type="paragraph" w:styleId="En-tte">
    <w:name w:val="header"/>
    <w:basedOn w:val="Normal"/>
    <w:link w:val="En-tteCar"/>
    <w:uiPriority w:val="99"/>
    <w:unhideWhenUsed/>
    <w:rsid w:val="00B9576C"/>
    <w:pPr>
      <w:tabs>
        <w:tab w:val="center" w:pos="4536"/>
        <w:tab w:val="right" w:pos="9072"/>
      </w:tabs>
      <w:spacing w:after="0" w:line="240" w:lineRule="auto"/>
    </w:pPr>
  </w:style>
  <w:style w:type="character" w:customStyle="1" w:styleId="En-tteCar">
    <w:name w:val="En-tête Car"/>
    <w:basedOn w:val="Policepardfaut"/>
    <w:link w:val="En-tte"/>
    <w:uiPriority w:val="99"/>
    <w:rsid w:val="00B9576C"/>
  </w:style>
  <w:style w:type="paragraph" w:styleId="Pieddepage">
    <w:name w:val="footer"/>
    <w:basedOn w:val="Normal"/>
    <w:link w:val="PieddepageCar"/>
    <w:uiPriority w:val="99"/>
    <w:unhideWhenUsed/>
    <w:rsid w:val="00B957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SORNIN Adélie</dc:creator>
  <cp:keywords/>
  <dc:description/>
  <cp:lastModifiedBy>SORNIN Adélie</cp:lastModifiedBy>
  <cp:revision>1</cp:revision>
  <dcterms:created xsi:type="dcterms:W3CDTF">2025-02-03T16:37:00Z</dcterms:created>
  <dcterms:modified xsi:type="dcterms:W3CDTF">2025-02-03T16:45:00Z</dcterms:modified>
</cp:coreProperties>
</file>